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144146" w:rsidRDefault="00144146" w:rsidP="005E063F">
      <w:pPr>
        <w:jc w:val="center"/>
        <w:rPr>
          <w:rFonts w:asciiTheme="minorHAnsi" w:hAnsiTheme="minorHAnsi"/>
          <w:b/>
        </w:rPr>
      </w:pPr>
      <w:r>
        <w:rPr>
          <w:rFonts w:asciiTheme="minorHAnsi" w:hAnsiTheme="minorHAnsi"/>
          <w:b/>
        </w:rPr>
        <w:t>UMOWA  Nr ……./M/2023</w:t>
      </w:r>
    </w:p>
    <w:p w:rsidR="005E063F" w:rsidRPr="00144146" w:rsidRDefault="005E063F" w:rsidP="005E063F">
      <w:pPr>
        <w:rPr>
          <w:rFonts w:asciiTheme="minorHAnsi" w:hAnsiTheme="minorHAnsi"/>
        </w:rPr>
      </w:pPr>
    </w:p>
    <w:p w:rsidR="005E063F" w:rsidRPr="00144146" w:rsidRDefault="005E063F" w:rsidP="005E063F">
      <w:pPr>
        <w:jc w:val="both"/>
        <w:rPr>
          <w:rFonts w:asciiTheme="minorHAnsi" w:hAnsiTheme="minorHAnsi"/>
        </w:rPr>
      </w:pPr>
      <w:r w:rsidRPr="00144146">
        <w:rPr>
          <w:rFonts w:asciiTheme="minorHAnsi" w:hAnsiTheme="minorHAnsi"/>
        </w:rPr>
        <w:t xml:space="preserve">zawarta w dniu </w:t>
      </w:r>
      <w:r w:rsidR="00144146">
        <w:rPr>
          <w:rFonts w:asciiTheme="minorHAnsi" w:hAnsiTheme="minorHAnsi"/>
          <w:b/>
        </w:rPr>
        <w:t>……….2023</w:t>
      </w:r>
      <w:r w:rsidRPr="00144146">
        <w:rPr>
          <w:rFonts w:asciiTheme="minorHAnsi" w:hAnsiTheme="minorHAnsi"/>
          <w:b/>
        </w:rPr>
        <w:t>r.</w:t>
      </w:r>
      <w:r w:rsidRPr="00144146">
        <w:rPr>
          <w:rFonts w:asciiTheme="minorHAnsi" w:hAnsiTheme="minorHAnsi"/>
        </w:rPr>
        <w:t xml:space="preserve"> w Jarocinie pomiędzy: </w:t>
      </w:r>
      <w:r w:rsidRPr="00144146">
        <w:rPr>
          <w:rFonts w:asciiTheme="minorHAnsi" w:hAnsiTheme="minorHAnsi"/>
          <w:b/>
        </w:rPr>
        <w:t>Gminą Jarocin</w:t>
      </w:r>
      <w:r w:rsidRPr="00144146">
        <w:rPr>
          <w:rFonts w:asciiTheme="minorHAnsi" w:hAnsiTheme="minorHAnsi"/>
        </w:rPr>
        <w:t xml:space="preserve"> z siedzibą w Jarocinie 159, reprezentowaną przez:</w:t>
      </w:r>
    </w:p>
    <w:p w:rsidR="005E063F" w:rsidRPr="00144146" w:rsidRDefault="005E063F" w:rsidP="005E063F">
      <w:pPr>
        <w:jc w:val="both"/>
        <w:rPr>
          <w:rFonts w:asciiTheme="minorHAnsi" w:hAnsiTheme="minorHAnsi"/>
          <w:b/>
        </w:rPr>
      </w:pPr>
      <w:r w:rsidRPr="00144146">
        <w:rPr>
          <w:rFonts w:asciiTheme="minorHAnsi" w:hAnsiTheme="minorHAnsi"/>
          <w:b/>
        </w:rPr>
        <w:t>1. Zbigniew Walczak – Wójt Gminy</w:t>
      </w:r>
    </w:p>
    <w:p w:rsidR="005E063F" w:rsidRPr="00144146" w:rsidRDefault="005E063F" w:rsidP="005E063F">
      <w:pPr>
        <w:jc w:val="both"/>
        <w:rPr>
          <w:rFonts w:asciiTheme="minorHAnsi" w:hAnsiTheme="minorHAnsi"/>
          <w:b/>
        </w:rPr>
      </w:pPr>
      <w:r w:rsidRPr="00144146">
        <w:rPr>
          <w:rFonts w:asciiTheme="minorHAnsi" w:hAnsiTheme="minorHAnsi"/>
          <w:b/>
        </w:rPr>
        <w:t>2. Dorota Urban – Skarbnik Gminy</w:t>
      </w:r>
    </w:p>
    <w:p w:rsidR="005E063F" w:rsidRPr="00144146" w:rsidRDefault="005E063F" w:rsidP="005E063F">
      <w:pPr>
        <w:jc w:val="both"/>
        <w:rPr>
          <w:rFonts w:asciiTheme="minorHAnsi" w:hAnsiTheme="minorHAnsi"/>
          <w:color w:val="000000"/>
        </w:rPr>
      </w:pPr>
      <w:r w:rsidRPr="00144146">
        <w:rPr>
          <w:rFonts w:asciiTheme="minorHAnsi" w:hAnsiTheme="minorHAnsi"/>
          <w:color w:val="000000"/>
        </w:rPr>
        <w:t xml:space="preserve">zwanym dalej </w:t>
      </w:r>
      <w:r w:rsidRPr="00144146">
        <w:rPr>
          <w:rFonts w:asciiTheme="minorHAnsi" w:hAnsiTheme="minorHAnsi"/>
          <w:b/>
          <w:bCs/>
          <w:color w:val="000000"/>
        </w:rPr>
        <w:t>Zamawiającym</w:t>
      </w:r>
      <w:r w:rsidRPr="00144146">
        <w:rPr>
          <w:rFonts w:asciiTheme="minorHAnsi" w:hAnsiTheme="minorHAnsi"/>
          <w:color w:val="000000"/>
        </w:rPr>
        <w:t>,</w:t>
      </w:r>
    </w:p>
    <w:p w:rsidR="005E063F" w:rsidRPr="00144146" w:rsidRDefault="005E063F" w:rsidP="005E063F">
      <w:pPr>
        <w:jc w:val="both"/>
        <w:rPr>
          <w:rFonts w:asciiTheme="minorHAnsi" w:hAnsiTheme="minorHAnsi"/>
          <w:b/>
        </w:rPr>
      </w:pPr>
      <w:r w:rsidRPr="00144146">
        <w:rPr>
          <w:rFonts w:asciiTheme="minorHAnsi" w:hAnsiTheme="minorHAnsi"/>
        </w:rPr>
        <w:t xml:space="preserve">a  </w:t>
      </w:r>
      <w:r w:rsidRPr="00144146">
        <w:rPr>
          <w:rFonts w:asciiTheme="minorHAnsi" w:hAnsiTheme="minorHAnsi"/>
          <w:b/>
        </w:rPr>
        <w:t>…………………………………………………………………………………………………………………………… :</w:t>
      </w:r>
    </w:p>
    <w:p w:rsidR="005E063F" w:rsidRPr="00144146" w:rsidRDefault="005E063F" w:rsidP="005E063F">
      <w:pPr>
        <w:jc w:val="both"/>
        <w:rPr>
          <w:rFonts w:asciiTheme="minorHAnsi" w:hAnsiTheme="minorHAnsi"/>
          <w:b/>
        </w:rPr>
      </w:pPr>
      <w:r w:rsidRPr="00144146">
        <w:rPr>
          <w:rFonts w:asciiTheme="minorHAnsi" w:hAnsiTheme="minorHAnsi"/>
          <w:b/>
        </w:rPr>
        <w:t xml:space="preserve"> NIP:                                                                                                                 REGON:  ,</w:t>
      </w:r>
    </w:p>
    <w:p w:rsidR="005E063F" w:rsidRPr="00144146" w:rsidRDefault="005E063F" w:rsidP="005E063F">
      <w:pPr>
        <w:jc w:val="both"/>
        <w:rPr>
          <w:rFonts w:asciiTheme="minorHAnsi" w:hAnsiTheme="minorHAnsi"/>
        </w:rPr>
      </w:pPr>
      <w:r w:rsidRPr="00144146">
        <w:rPr>
          <w:rFonts w:asciiTheme="minorHAnsi" w:hAnsiTheme="minorHAnsi"/>
        </w:rPr>
        <w:t xml:space="preserve">zwanym dalej </w:t>
      </w:r>
      <w:r w:rsidRPr="00144146">
        <w:rPr>
          <w:rFonts w:asciiTheme="minorHAnsi" w:hAnsiTheme="minorHAnsi"/>
          <w:b/>
          <w:bCs/>
        </w:rPr>
        <w:t>Wykonawcą</w:t>
      </w:r>
      <w:r w:rsidRPr="00144146">
        <w:rPr>
          <w:rFonts w:asciiTheme="minorHAnsi" w:hAnsiTheme="minorHAnsi"/>
        </w:rPr>
        <w:t>, reprezentowanym przez:</w:t>
      </w:r>
    </w:p>
    <w:p w:rsidR="005E063F" w:rsidRPr="00144146" w:rsidRDefault="005E063F" w:rsidP="005E063F">
      <w:pPr>
        <w:jc w:val="both"/>
        <w:rPr>
          <w:rFonts w:asciiTheme="minorHAnsi" w:hAnsiTheme="minorHAnsi"/>
          <w:b/>
        </w:rPr>
      </w:pPr>
      <w:r w:rsidRPr="00144146">
        <w:rPr>
          <w:rFonts w:asciiTheme="minorHAnsi" w:hAnsiTheme="minorHAnsi"/>
          <w:b/>
        </w:rPr>
        <w:t>……………………….- Wykonawca</w:t>
      </w:r>
    </w:p>
    <w:p w:rsidR="0002699D" w:rsidRPr="00144146" w:rsidRDefault="0002699D" w:rsidP="005E063F">
      <w:pPr>
        <w:jc w:val="both"/>
        <w:rPr>
          <w:rFonts w:asciiTheme="minorHAnsi" w:hAnsiTheme="minorHAnsi"/>
          <w:b/>
        </w:rPr>
      </w:pPr>
    </w:p>
    <w:p w:rsidR="005E063F" w:rsidRPr="00144146" w:rsidRDefault="005E063F" w:rsidP="005E063F">
      <w:pPr>
        <w:jc w:val="center"/>
        <w:rPr>
          <w:rFonts w:asciiTheme="minorHAnsi" w:hAnsiTheme="minorHAnsi"/>
        </w:rPr>
      </w:pPr>
      <w:r w:rsidRPr="00144146">
        <w:rPr>
          <w:rFonts w:asciiTheme="minorHAnsi" w:hAnsiTheme="minorHAnsi"/>
          <w:b/>
        </w:rPr>
        <w:t>§ 1</w:t>
      </w:r>
    </w:p>
    <w:p w:rsidR="00716FFB" w:rsidRPr="00144146" w:rsidRDefault="005E063F" w:rsidP="00716FFB">
      <w:pPr>
        <w:pStyle w:val="Akapitzlist"/>
        <w:numPr>
          <w:ilvl w:val="0"/>
          <w:numId w:val="3"/>
        </w:numPr>
        <w:jc w:val="both"/>
        <w:rPr>
          <w:rFonts w:asciiTheme="minorHAnsi" w:hAnsiTheme="minorHAnsi"/>
        </w:rPr>
      </w:pPr>
      <w:r w:rsidRPr="00144146">
        <w:rPr>
          <w:rFonts w:asciiTheme="minorHAnsi" w:hAnsiTheme="minorHAnsi"/>
        </w:rPr>
        <w:t>Zamawiający powierza  a Wykonawca zobowiązuje się do realizacji zadania pn</w:t>
      </w:r>
      <w:r w:rsidR="000E1918" w:rsidRPr="00144146">
        <w:rPr>
          <w:rFonts w:asciiTheme="minorHAnsi" w:hAnsiTheme="minorHAnsi"/>
        </w:rPr>
        <w:t xml:space="preserve"> </w:t>
      </w:r>
      <w:r w:rsidR="00716FFB" w:rsidRPr="00144146">
        <w:rPr>
          <w:rFonts w:asciiTheme="minorHAnsi" w:hAnsiTheme="minorHAnsi"/>
          <w:b/>
        </w:rPr>
        <w:t>: „Utrzymanie boiska i placu zabaw poprzez sprzątanie w m. Katy”</w:t>
      </w:r>
    </w:p>
    <w:p w:rsidR="005B4AD0" w:rsidRPr="00144146" w:rsidRDefault="005B4AD0" w:rsidP="00716FFB">
      <w:pPr>
        <w:pStyle w:val="Akapitzlist"/>
        <w:numPr>
          <w:ilvl w:val="0"/>
          <w:numId w:val="3"/>
        </w:numPr>
        <w:jc w:val="both"/>
        <w:rPr>
          <w:rFonts w:asciiTheme="minorHAnsi" w:hAnsiTheme="minorHAnsi"/>
        </w:rPr>
      </w:pPr>
      <w:r w:rsidRPr="00144146">
        <w:rPr>
          <w:rFonts w:asciiTheme="minorHAnsi" w:hAnsiTheme="minorHAnsi"/>
        </w:rPr>
        <w:t>Zakres prac:</w:t>
      </w:r>
    </w:p>
    <w:p w:rsidR="005B5BD4" w:rsidRPr="00144146" w:rsidRDefault="005B5BD4" w:rsidP="006A2BE4">
      <w:pPr>
        <w:numPr>
          <w:ilvl w:val="0"/>
          <w:numId w:val="15"/>
        </w:numPr>
        <w:spacing w:after="160"/>
        <w:contextualSpacing/>
        <w:rPr>
          <w:rFonts w:asciiTheme="minorHAnsi" w:eastAsiaTheme="minorHAnsi" w:hAnsiTheme="minorHAnsi"/>
          <w:lang w:eastAsia="en-US"/>
        </w:rPr>
      </w:pPr>
      <w:r w:rsidRPr="00144146">
        <w:rPr>
          <w:rFonts w:asciiTheme="minorHAnsi" w:eastAsiaTheme="minorHAnsi" w:hAnsiTheme="minorHAnsi"/>
          <w:lang w:eastAsia="en-US"/>
        </w:rPr>
        <w:t xml:space="preserve">Przedmiotem zamówienia są prace polegające na pielęgnacji i utrzymaniu terenów zielonych w okresie od dnia </w:t>
      </w:r>
      <w:r w:rsidR="00144146">
        <w:rPr>
          <w:rFonts w:asciiTheme="minorHAnsi" w:eastAsiaTheme="minorHAnsi" w:hAnsiTheme="minorHAnsi"/>
          <w:lang w:eastAsia="en-US"/>
        </w:rPr>
        <w:t xml:space="preserve">1 kwietnia 2023 r. do 30 listopada 2023 </w:t>
      </w:r>
      <w:r w:rsidRPr="00144146">
        <w:rPr>
          <w:rFonts w:asciiTheme="minorHAnsi" w:eastAsiaTheme="minorHAnsi" w:hAnsiTheme="minorHAnsi"/>
          <w:lang w:eastAsia="en-US"/>
        </w:rPr>
        <w:t>r. w obrębie placu  rekreacyjno- sportowego w miejscowości Katy</w:t>
      </w:r>
    </w:p>
    <w:p w:rsidR="005B5BD4" w:rsidRPr="00144146" w:rsidRDefault="005B5BD4" w:rsidP="006A2BE4">
      <w:pPr>
        <w:numPr>
          <w:ilvl w:val="0"/>
          <w:numId w:val="15"/>
        </w:numPr>
        <w:spacing w:after="160"/>
        <w:contextualSpacing/>
        <w:rPr>
          <w:rFonts w:asciiTheme="minorHAnsi" w:eastAsiaTheme="minorHAnsi" w:hAnsiTheme="minorHAnsi"/>
          <w:lang w:eastAsia="en-US"/>
        </w:rPr>
      </w:pPr>
      <w:r w:rsidRPr="00144146">
        <w:rPr>
          <w:rFonts w:asciiTheme="minorHAnsi" w:eastAsiaTheme="minorHAnsi" w:hAnsiTheme="minorHAnsi"/>
          <w:lang w:eastAsia="en-US"/>
        </w:rPr>
        <w:t>Zakres prac:</w:t>
      </w:r>
    </w:p>
    <w:p w:rsidR="005B5BD4" w:rsidRPr="00144146" w:rsidRDefault="005B5BD4" w:rsidP="006A2BE4">
      <w:pPr>
        <w:numPr>
          <w:ilvl w:val="0"/>
          <w:numId w:val="16"/>
        </w:numPr>
        <w:spacing w:after="160"/>
        <w:contextualSpacing/>
        <w:rPr>
          <w:rFonts w:asciiTheme="minorHAnsi" w:eastAsiaTheme="minorHAnsi" w:hAnsiTheme="minorHAnsi"/>
          <w:lang w:eastAsia="en-US"/>
        </w:rPr>
      </w:pPr>
      <w:r w:rsidRPr="00144146">
        <w:rPr>
          <w:rFonts w:asciiTheme="minorHAnsi" w:eastAsiaTheme="minorHAnsi" w:hAnsiTheme="minorHAnsi"/>
          <w:lang w:eastAsia="en-US"/>
        </w:rPr>
        <w:t>Pielęgnacja nawierzchni trawiastej boisk i placu zabaw o powierzchni około 85 arów, dz. nr ew. 1005/4, 1029/5, 1029/7, 1029/6:</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wiosenne grabienie trawników  z wywozem części organicznych</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renowacja nawierzchni po okresie zimowym ( uzupełnianie ubytków, dosiew trawy, wertykulacja)</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koszenie trawników kosiarkami  ( min. 1 raz na tydzień) wraz ze zbieraniem skoszonej trawy</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wysiew nawozów mineralnych o przedłużonym działaniu ( 2 razy w sezonie))</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jesienne grabienie trawników z wywozem zanieczyszczeń ( liście, gałęzie, inne)</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bieżące utrzymanie rowów przydrożnych i poboczy dróg    850 mb dz. nr ew. 960/2, 962, 968, 1013, 1015; (obustronne koszenie skarp do granicy pasa drogowego oraz czyszczenie dna rowów)</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odmulanie dna rowów płytkowych ( 2 razy w sezonie) wraz z regulacją płyt na skarpach.</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pielęgnacja i utrzymanie nawierzchni piaskowej boiska do piłki plażowej</w:t>
      </w:r>
    </w:p>
    <w:p w:rsidR="005B5BD4" w:rsidRPr="00144146" w:rsidRDefault="005B5BD4" w:rsidP="006A2BE4">
      <w:pPr>
        <w:spacing w:after="160"/>
        <w:ind w:left="1440"/>
        <w:contextualSpacing/>
        <w:rPr>
          <w:rFonts w:asciiTheme="minorHAnsi" w:eastAsiaTheme="minorHAnsi" w:hAnsiTheme="minorHAnsi"/>
          <w:lang w:eastAsia="en-US"/>
        </w:rPr>
      </w:pPr>
      <w:r w:rsidRPr="00144146">
        <w:rPr>
          <w:rFonts w:asciiTheme="minorHAnsi" w:eastAsiaTheme="minorHAnsi" w:hAnsiTheme="minorHAnsi"/>
          <w:lang w:eastAsia="en-US"/>
        </w:rPr>
        <w:t xml:space="preserve">- koszenie skarp zbiornika wodnego </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2. Pielęgnacja drzew i krzewów ozdobnych;</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 wykonywanie misek przy drzewkach i krzewach oraz obsypywanie korą</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 przycinanie drzew i krzewów</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 pielęgnacja i przycinanie żywopłotu o pow. 100 m</w:t>
      </w:r>
      <w:r w:rsidRPr="00144146">
        <w:rPr>
          <w:rFonts w:asciiTheme="minorHAnsi" w:eastAsiaTheme="minorHAnsi" w:hAnsiTheme="minorHAnsi"/>
          <w:vertAlign w:val="superscript"/>
          <w:lang w:eastAsia="en-US"/>
        </w:rPr>
        <w:t>2</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 skuteczne odchwaszczanie chodników (alejek) pieszych oraz innych miejsc         </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wyłożonych kostką brukową o łącznej powierzchni 365 m</w:t>
      </w:r>
      <w:r w:rsidRPr="00144146">
        <w:rPr>
          <w:rFonts w:asciiTheme="minorHAnsi" w:eastAsiaTheme="minorHAnsi" w:hAnsiTheme="minorHAnsi"/>
          <w:vertAlign w:val="superscript"/>
          <w:lang w:eastAsia="en-US"/>
        </w:rPr>
        <w:t>2</w:t>
      </w:r>
    </w:p>
    <w:p w:rsidR="005B5BD4" w:rsidRPr="00144146" w:rsidRDefault="005B5BD4" w:rsidP="006A2BE4">
      <w:pPr>
        <w:spacing w:after="160"/>
        <w:rPr>
          <w:rFonts w:asciiTheme="minorHAnsi" w:eastAsiaTheme="minorHAnsi" w:hAnsiTheme="minorHAnsi"/>
          <w:lang w:eastAsia="en-US"/>
        </w:rPr>
      </w:pPr>
      <w:r w:rsidRPr="00144146">
        <w:rPr>
          <w:rFonts w:asciiTheme="minorHAnsi" w:eastAsiaTheme="minorHAnsi" w:hAnsiTheme="minorHAnsi"/>
          <w:lang w:eastAsia="en-US"/>
        </w:rPr>
        <w:t xml:space="preserve">                   3.  Bieżące opróżnianie koszy na śmieci usytuowanych na obiekcie.</w:t>
      </w:r>
    </w:p>
    <w:p w:rsidR="009A12AE" w:rsidRPr="00144146" w:rsidRDefault="009A12AE" w:rsidP="009A12AE">
      <w:pPr>
        <w:rPr>
          <w:rFonts w:asciiTheme="minorHAnsi" w:eastAsiaTheme="minorHAnsi" w:hAnsiTheme="minorHAnsi"/>
          <w:b/>
          <w:lang w:eastAsia="en-US"/>
        </w:rPr>
      </w:pPr>
      <w:r w:rsidRPr="00144146">
        <w:rPr>
          <w:rFonts w:asciiTheme="minorHAnsi" w:eastAsiaTheme="minorHAnsi" w:hAnsiTheme="minorHAnsi"/>
          <w:b/>
          <w:lang w:eastAsia="en-US"/>
        </w:rPr>
        <w:lastRenderedPageBreak/>
        <w:t>Wszelkie materiały, narzędzia i sprzęt niezbędny do prawidłowego wykonania zamówienia zapewnia Wykonawca we własnym zakresie.</w:t>
      </w:r>
    </w:p>
    <w:p w:rsidR="006A2BE4" w:rsidRPr="00144146" w:rsidRDefault="006A2BE4" w:rsidP="009A12AE">
      <w:pPr>
        <w:rPr>
          <w:rFonts w:asciiTheme="minorHAnsi" w:eastAsiaTheme="minorHAnsi" w:hAnsiTheme="minorHAnsi"/>
          <w:b/>
          <w:lang w:eastAsia="en-US"/>
        </w:rPr>
      </w:pPr>
    </w:p>
    <w:p w:rsidR="006A2BE4" w:rsidRPr="00144146" w:rsidRDefault="006A2BE4" w:rsidP="009A12AE">
      <w:pPr>
        <w:rPr>
          <w:rFonts w:asciiTheme="minorHAnsi" w:eastAsiaTheme="minorHAnsi" w:hAnsiTheme="minorHAnsi"/>
          <w:b/>
          <w:lang w:eastAsia="en-US"/>
        </w:rPr>
      </w:pPr>
    </w:p>
    <w:p w:rsidR="0002699D" w:rsidRPr="00144146" w:rsidRDefault="0002699D" w:rsidP="009A12AE">
      <w:pPr>
        <w:rPr>
          <w:rFonts w:asciiTheme="minorHAnsi" w:eastAsiaTheme="minorHAnsi" w:hAnsiTheme="minorHAnsi"/>
          <w:b/>
          <w:lang w:eastAsia="en-US"/>
        </w:rPr>
      </w:pPr>
    </w:p>
    <w:p w:rsidR="005E063F" w:rsidRPr="00144146" w:rsidRDefault="005E063F" w:rsidP="005E063F">
      <w:pPr>
        <w:jc w:val="center"/>
        <w:rPr>
          <w:rFonts w:asciiTheme="minorHAnsi" w:hAnsiTheme="minorHAnsi"/>
          <w:b/>
        </w:rPr>
      </w:pPr>
      <w:r w:rsidRPr="00144146">
        <w:rPr>
          <w:rFonts w:asciiTheme="minorHAnsi" w:hAnsiTheme="minorHAnsi"/>
          <w:b/>
        </w:rPr>
        <w:t>§ 2</w:t>
      </w:r>
    </w:p>
    <w:p w:rsidR="0090361B" w:rsidRPr="00144146" w:rsidRDefault="005E063F" w:rsidP="0090361B">
      <w:pPr>
        <w:jc w:val="both"/>
        <w:rPr>
          <w:rFonts w:asciiTheme="minorHAnsi" w:hAnsiTheme="minorHAnsi"/>
        </w:rPr>
      </w:pPr>
      <w:r w:rsidRPr="00144146">
        <w:rPr>
          <w:rFonts w:asciiTheme="minorHAnsi" w:hAnsiTheme="minorHAnsi"/>
        </w:rPr>
        <w:t>1.</w:t>
      </w:r>
      <w:r w:rsidR="00CA4D69" w:rsidRPr="00144146">
        <w:rPr>
          <w:rFonts w:asciiTheme="minorHAnsi" w:hAnsiTheme="minorHAnsi"/>
        </w:rPr>
        <w:t xml:space="preserve"> </w:t>
      </w:r>
      <w:r w:rsidRPr="00144146">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144146" w:rsidRDefault="005E063F" w:rsidP="0090361B">
      <w:pPr>
        <w:jc w:val="both"/>
        <w:rPr>
          <w:rFonts w:asciiTheme="minorHAnsi" w:hAnsiTheme="minorHAnsi"/>
        </w:rPr>
      </w:pPr>
      <w:r w:rsidRPr="00144146">
        <w:rPr>
          <w:rFonts w:asciiTheme="minorHAnsi" w:hAnsiTheme="minorHAnsi"/>
        </w:rPr>
        <w:t>i urządzeń oraz przepisami prawa.</w:t>
      </w:r>
    </w:p>
    <w:p w:rsidR="005E063F" w:rsidRPr="00144146" w:rsidRDefault="005E063F" w:rsidP="0090361B">
      <w:pPr>
        <w:jc w:val="both"/>
        <w:rPr>
          <w:rFonts w:asciiTheme="minorHAnsi" w:hAnsiTheme="minorHAnsi"/>
        </w:rPr>
      </w:pPr>
      <w:r w:rsidRPr="00144146">
        <w:rPr>
          <w:rFonts w:asciiTheme="minorHAnsi" w:hAnsiTheme="minorHAnsi"/>
        </w:rPr>
        <w:t>2.</w:t>
      </w:r>
      <w:r w:rsidR="00CA4D69" w:rsidRPr="00144146">
        <w:rPr>
          <w:rFonts w:asciiTheme="minorHAnsi" w:hAnsiTheme="minorHAnsi"/>
        </w:rPr>
        <w:t xml:space="preserve"> </w:t>
      </w:r>
      <w:r w:rsidRPr="00144146">
        <w:rPr>
          <w:rFonts w:asciiTheme="minorHAnsi" w:hAnsiTheme="minorHAnsi"/>
        </w:rPr>
        <w:t>Wykonawca zobowiązany jest do wykonania czynności objętych umową przez osoby posiadające odpowiednie kwalifikacje zawodowe.</w:t>
      </w:r>
    </w:p>
    <w:p w:rsidR="003B263A" w:rsidRPr="00144146" w:rsidRDefault="005E063F" w:rsidP="0090361B">
      <w:pPr>
        <w:jc w:val="both"/>
        <w:rPr>
          <w:rFonts w:asciiTheme="minorHAnsi" w:hAnsiTheme="minorHAnsi"/>
        </w:rPr>
      </w:pPr>
      <w:r w:rsidRPr="00144146">
        <w:rPr>
          <w:rFonts w:asciiTheme="minorHAnsi" w:hAnsiTheme="minorHAnsi"/>
        </w:rPr>
        <w:t>3.</w:t>
      </w:r>
      <w:r w:rsidR="00CA4D69" w:rsidRPr="00144146">
        <w:rPr>
          <w:rFonts w:asciiTheme="minorHAnsi" w:hAnsiTheme="minorHAnsi"/>
        </w:rPr>
        <w:t xml:space="preserve"> </w:t>
      </w:r>
      <w:r w:rsidRPr="00144146">
        <w:rPr>
          <w:rFonts w:asciiTheme="minorHAnsi" w:hAnsiTheme="minorHAnsi"/>
        </w:rPr>
        <w:t xml:space="preserve">Do obowiązków Wykonawcy należy: zawiadomienie Zamawiającego o zauważonych wadach </w:t>
      </w:r>
      <w:r w:rsidR="0090361B" w:rsidRPr="00144146">
        <w:rPr>
          <w:rFonts w:asciiTheme="minorHAnsi" w:hAnsiTheme="minorHAnsi"/>
        </w:rPr>
        <w:br/>
      </w:r>
      <w:r w:rsidRPr="00144146">
        <w:rPr>
          <w:rFonts w:asciiTheme="minorHAnsi" w:hAnsiTheme="minorHAnsi"/>
        </w:rPr>
        <w:t xml:space="preserve">i usterkach </w:t>
      </w:r>
      <w:r w:rsidR="00891136" w:rsidRPr="00144146">
        <w:rPr>
          <w:rFonts w:asciiTheme="minorHAnsi" w:hAnsiTheme="minorHAnsi"/>
        </w:rPr>
        <w:t>na obsługiwanych obiektach w terminie do 3 dni od dnia ich wykrycia.</w:t>
      </w:r>
    </w:p>
    <w:p w:rsidR="00891136" w:rsidRPr="00144146" w:rsidRDefault="005E063F" w:rsidP="003B263A">
      <w:pPr>
        <w:jc w:val="center"/>
        <w:rPr>
          <w:rFonts w:asciiTheme="minorHAnsi" w:hAnsiTheme="minorHAnsi"/>
          <w:b/>
        </w:rPr>
      </w:pPr>
      <w:r w:rsidRPr="00144146">
        <w:rPr>
          <w:rFonts w:asciiTheme="minorHAnsi" w:hAnsiTheme="minorHAnsi"/>
          <w:b/>
        </w:rPr>
        <w:t>§ 3</w:t>
      </w:r>
    </w:p>
    <w:p w:rsidR="005E063F" w:rsidRPr="00144146" w:rsidRDefault="00891136" w:rsidP="00891136">
      <w:pPr>
        <w:pStyle w:val="Akapitzlist"/>
        <w:numPr>
          <w:ilvl w:val="0"/>
          <w:numId w:val="6"/>
        </w:numPr>
        <w:jc w:val="both"/>
        <w:rPr>
          <w:rFonts w:asciiTheme="minorHAnsi" w:hAnsiTheme="minorHAnsi"/>
          <w:b/>
        </w:rPr>
      </w:pPr>
      <w:r w:rsidRPr="00144146">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144146" w:rsidRDefault="00891136" w:rsidP="00891136">
      <w:pPr>
        <w:pStyle w:val="Akapitzlist"/>
        <w:numPr>
          <w:ilvl w:val="0"/>
          <w:numId w:val="6"/>
        </w:numPr>
        <w:jc w:val="both"/>
        <w:rPr>
          <w:rFonts w:asciiTheme="minorHAnsi" w:hAnsiTheme="minorHAnsi"/>
          <w:b/>
        </w:rPr>
      </w:pPr>
      <w:r w:rsidRPr="00144146">
        <w:rPr>
          <w:rFonts w:asciiTheme="minorHAnsi" w:hAnsiTheme="minorHAnsi"/>
        </w:rPr>
        <w:t>Zamawiający zobowiązuje się do:</w:t>
      </w:r>
    </w:p>
    <w:p w:rsidR="00891136" w:rsidRPr="00144146" w:rsidRDefault="00891136" w:rsidP="00891136">
      <w:pPr>
        <w:pStyle w:val="Akapitzlist"/>
        <w:numPr>
          <w:ilvl w:val="0"/>
          <w:numId w:val="9"/>
        </w:numPr>
        <w:jc w:val="both"/>
        <w:rPr>
          <w:rFonts w:asciiTheme="minorHAnsi" w:hAnsiTheme="minorHAnsi"/>
          <w:b/>
        </w:rPr>
      </w:pPr>
      <w:r w:rsidRPr="00144146">
        <w:rPr>
          <w:rFonts w:asciiTheme="minorHAnsi" w:hAnsiTheme="minorHAnsi"/>
        </w:rPr>
        <w:t xml:space="preserve">Współpracy z Wykonawcą dla zapewnienia warunków pracy </w:t>
      </w:r>
      <w:r w:rsidR="00D05814" w:rsidRPr="00144146">
        <w:rPr>
          <w:rFonts w:asciiTheme="minorHAnsi" w:hAnsiTheme="minorHAnsi"/>
        </w:rPr>
        <w:t>zgodnych z przepisami bhp i ppoż.,</w:t>
      </w:r>
    </w:p>
    <w:p w:rsidR="00D05814" w:rsidRPr="00144146" w:rsidRDefault="00D05814" w:rsidP="00891136">
      <w:pPr>
        <w:pStyle w:val="Akapitzlist"/>
        <w:numPr>
          <w:ilvl w:val="0"/>
          <w:numId w:val="9"/>
        </w:numPr>
        <w:jc w:val="both"/>
        <w:rPr>
          <w:rFonts w:asciiTheme="minorHAnsi" w:hAnsiTheme="minorHAnsi"/>
          <w:b/>
        </w:rPr>
      </w:pPr>
      <w:r w:rsidRPr="00144146">
        <w:rPr>
          <w:rFonts w:asciiTheme="minorHAnsi" w:hAnsiTheme="minorHAnsi"/>
        </w:rPr>
        <w:t>Niezwłoczne informowanie Wykonawcy o ewentualnych zmianach przedmiotu i warunków wykonania usługi.</w:t>
      </w:r>
    </w:p>
    <w:p w:rsidR="003B263A" w:rsidRPr="00144146" w:rsidRDefault="003B263A" w:rsidP="005E063F">
      <w:pPr>
        <w:jc w:val="center"/>
        <w:rPr>
          <w:rFonts w:asciiTheme="minorHAnsi" w:hAnsiTheme="minorHAnsi"/>
          <w:b/>
        </w:rPr>
      </w:pPr>
    </w:p>
    <w:p w:rsidR="005E063F" w:rsidRPr="00144146" w:rsidRDefault="005E063F" w:rsidP="005E063F">
      <w:pPr>
        <w:jc w:val="center"/>
        <w:rPr>
          <w:rFonts w:asciiTheme="minorHAnsi" w:hAnsiTheme="minorHAnsi"/>
          <w:b/>
        </w:rPr>
      </w:pPr>
      <w:r w:rsidRPr="00144146">
        <w:rPr>
          <w:rFonts w:asciiTheme="minorHAnsi" w:hAnsiTheme="minorHAnsi"/>
          <w:b/>
        </w:rPr>
        <w:t>§ 4</w:t>
      </w:r>
    </w:p>
    <w:p w:rsidR="005E063F" w:rsidRPr="00144146" w:rsidRDefault="00D05814" w:rsidP="0090361B">
      <w:pPr>
        <w:pStyle w:val="Akapitzlist"/>
        <w:numPr>
          <w:ilvl w:val="0"/>
          <w:numId w:val="1"/>
        </w:numPr>
        <w:jc w:val="both"/>
        <w:rPr>
          <w:rFonts w:asciiTheme="minorHAnsi" w:hAnsiTheme="minorHAnsi"/>
        </w:rPr>
      </w:pPr>
      <w:r w:rsidRPr="00144146">
        <w:rPr>
          <w:rFonts w:asciiTheme="minorHAnsi" w:hAnsiTheme="minorHAnsi"/>
        </w:rPr>
        <w:t>Za prawidłowe wykonanie usług porządkowych i pielęgnacyjnych określonych w § 1 ustala się wynagrodzenie w wysokości:……………………………………………brutto (słownie:…………………….zł)</w:t>
      </w:r>
    </w:p>
    <w:p w:rsidR="0060685B" w:rsidRPr="00144146" w:rsidRDefault="0060685B" w:rsidP="0090361B">
      <w:pPr>
        <w:pStyle w:val="Akapitzlist"/>
        <w:numPr>
          <w:ilvl w:val="0"/>
          <w:numId w:val="1"/>
        </w:numPr>
        <w:jc w:val="both"/>
        <w:rPr>
          <w:rFonts w:asciiTheme="minorHAnsi" w:hAnsiTheme="minorHAnsi"/>
        </w:rPr>
      </w:pPr>
      <w:r w:rsidRPr="00144146">
        <w:rPr>
          <w:rFonts w:asciiTheme="minorHAnsi" w:hAnsiTheme="minorHAnsi"/>
        </w:rPr>
        <w:t xml:space="preserve">Wynagrodzenie o którym mowa w ust 1 będzie wypłacana w miesięcznych transzach </w:t>
      </w:r>
      <w:r w:rsidR="0090361B" w:rsidRPr="00144146">
        <w:rPr>
          <w:rFonts w:asciiTheme="minorHAnsi" w:hAnsiTheme="minorHAnsi"/>
        </w:rPr>
        <w:br/>
      </w:r>
      <w:r w:rsidRPr="00144146">
        <w:rPr>
          <w:rFonts w:asciiTheme="minorHAnsi" w:hAnsiTheme="minorHAnsi"/>
        </w:rPr>
        <w:t xml:space="preserve">w wysokości:…………………………brutto </w:t>
      </w:r>
      <w:r w:rsidR="00DA7DCB" w:rsidRPr="00144146">
        <w:rPr>
          <w:rFonts w:asciiTheme="minorHAnsi" w:hAnsiTheme="minorHAnsi"/>
        </w:rPr>
        <w:t xml:space="preserve"> </w:t>
      </w:r>
      <w:r w:rsidRPr="00144146">
        <w:rPr>
          <w:rFonts w:asciiTheme="minorHAnsi" w:hAnsiTheme="minorHAnsi"/>
        </w:rPr>
        <w:t>(słownie:……………………..zł)</w:t>
      </w:r>
    </w:p>
    <w:p w:rsidR="002C728C" w:rsidRPr="00144146" w:rsidRDefault="002C728C" w:rsidP="0090361B">
      <w:pPr>
        <w:pStyle w:val="Akapitzlist"/>
        <w:numPr>
          <w:ilvl w:val="0"/>
          <w:numId w:val="1"/>
        </w:numPr>
        <w:jc w:val="both"/>
        <w:rPr>
          <w:rFonts w:asciiTheme="minorHAnsi" w:hAnsiTheme="minorHAnsi"/>
        </w:rPr>
      </w:pPr>
      <w:r w:rsidRPr="00144146">
        <w:rPr>
          <w:rFonts w:asciiTheme="minorHAnsi" w:hAnsiTheme="minorHAnsi"/>
        </w:rPr>
        <w:t>Zamawiający oświadcza, że będzie realizować płatności za faktury z zastosowanie mechanizmu podzielonej płatności, tzw. split payment.</w:t>
      </w:r>
    </w:p>
    <w:p w:rsidR="002C728C" w:rsidRPr="00144146" w:rsidRDefault="002C728C" w:rsidP="0090361B">
      <w:pPr>
        <w:pStyle w:val="Akapitzlist"/>
        <w:numPr>
          <w:ilvl w:val="0"/>
          <w:numId w:val="1"/>
        </w:numPr>
        <w:jc w:val="both"/>
        <w:rPr>
          <w:rFonts w:asciiTheme="minorHAnsi" w:hAnsiTheme="minorHAnsi"/>
        </w:rPr>
      </w:pPr>
      <w:r w:rsidRPr="00144146">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144146" w:rsidRDefault="00D05814" w:rsidP="0090361B">
      <w:pPr>
        <w:pStyle w:val="Akapitzlist"/>
        <w:numPr>
          <w:ilvl w:val="0"/>
          <w:numId w:val="1"/>
        </w:numPr>
        <w:jc w:val="both"/>
        <w:rPr>
          <w:rFonts w:asciiTheme="minorHAnsi" w:hAnsiTheme="minorHAnsi"/>
        </w:rPr>
      </w:pPr>
      <w:r w:rsidRPr="00144146">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144146" w:rsidRDefault="00D05814" w:rsidP="00095D97">
      <w:pPr>
        <w:pStyle w:val="Akapitzlist"/>
        <w:numPr>
          <w:ilvl w:val="0"/>
          <w:numId w:val="1"/>
        </w:numPr>
        <w:jc w:val="both"/>
        <w:rPr>
          <w:rFonts w:asciiTheme="minorHAnsi" w:hAnsiTheme="minorHAnsi"/>
        </w:rPr>
      </w:pPr>
      <w:r w:rsidRPr="00144146">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02699D" w:rsidRPr="00144146" w:rsidRDefault="0002699D" w:rsidP="007F527B">
      <w:pPr>
        <w:pStyle w:val="Akapitzlist"/>
        <w:jc w:val="both"/>
        <w:rPr>
          <w:rFonts w:asciiTheme="minorHAnsi" w:hAnsiTheme="minorHAnsi"/>
        </w:rPr>
      </w:pPr>
    </w:p>
    <w:p w:rsidR="005E063F" w:rsidRPr="00144146" w:rsidRDefault="005E063F" w:rsidP="00D05814">
      <w:pPr>
        <w:jc w:val="center"/>
        <w:rPr>
          <w:rFonts w:asciiTheme="minorHAnsi" w:hAnsiTheme="minorHAnsi"/>
          <w:b/>
        </w:rPr>
      </w:pPr>
      <w:r w:rsidRPr="00144146">
        <w:rPr>
          <w:rFonts w:asciiTheme="minorHAnsi" w:hAnsiTheme="minorHAnsi"/>
          <w:b/>
        </w:rPr>
        <w:t>§ 5</w:t>
      </w:r>
    </w:p>
    <w:p w:rsidR="005E063F" w:rsidRPr="00144146" w:rsidRDefault="00531B89" w:rsidP="0090361B">
      <w:pPr>
        <w:jc w:val="both"/>
        <w:rPr>
          <w:rFonts w:asciiTheme="minorHAnsi" w:hAnsiTheme="minorHAnsi"/>
        </w:rPr>
      </w:pPr>
      <w:r w:rsidRPr="00144146">
        <w:rPr>
          <w:rFonts w:asciiTheme="minorHAnsi" w:hAnsiTheme="minorHAnsi"/>
        </w:rPr>
        <w:t>Termin wykonania zamówienia:…………………………………………….</w:t>
      </w:r>
    </w:p>
    <w:p w:rsidR="0002699D" w:rsidRPr="00144146" w:rsidRDefault="0002699D" w:rsidP="0090361B">
      <w:pPr>
        <w:jc w:val="both"/>
        <w:rPr>
          <w:rFonts w:asciiTheme="minorHAnsi" w:hAnsiTheme="minorHAnsi"/>
        </w:rPr>
      </w:pPr>
    </w:p>
    <w:p w:rsidR="005E063F" w:rsidRPr="00144146" w:rsidRDefault="005E063F" w:rsidP="005E063F">
      <w:pPr>
        <w:jc w:val="center"/>
        <w:rPr>
          <w:rFonts w:asciiTheme="minorHAnsi" w:hAnsiTheme="minorHAnsi"/>
          <w:b/>
        </w:rPr>
      </w:pPr>
      <w:r w:rsidRPr="00144146">
        <w:rPr>
          <w:rFonts w:asciiTheme="minorHAnsi" w:hAnsiTheme="minorHAnsi"/>
          <w:b/>
        </w:rPr>
        <w:t>§ 6</w:t>
      </w:r>
    </w:p>
    <w:p w:rsidR="00531B89" w:rsidRPr="00144146" w:rsidRDefault="00531B89" w:rsidP="0090361B">
      <w:pPr>
        <w:pStyle w:val="Akapitzlist"/>
        <w:numPr>
          <w:ilvl w:val="0"/>
          <w:numId w:val="10"/>
        </w:numPr>
        <w:jc w:val="both"/>
        <w:rPr>
          <w:rFonts w:asciiTheme="minorHAnsi" w:hAnsiTheme="minorHAnsi"/>
        </w:rPr>
      </w:pPr>
      <w:r w:rsidRPr="00144146">
        <w:rPr>
          <w:rFonts w:asciiTheme="minorHAnsi" w:hAnsiTheme="minorHAnsi"/>
        </w:rPr>
        <w:t>Każdej ze stron przysługuje prawo do rozwiązania umowy za wypowiedzeniem z zachowaniem jednomiesięcznego okresu wypowiedzenia ze skutkiem na koniec miesiąca kalendarzowego.</w:t>
      </w:r>
    </w:p>
    <w:p w:rsidR="00531B89" w:rsidRPr="00144146" w:rsidRDefault="00531B89" w:rsidP="0090361B">
      <w:pPr>
        <w:pStyle w:val="Akapitzlist"/>
        <w:numPr>
          <w:ilvl w:val="0"/>
          <w:numId w:val="10"/>
        </w:numPr>
        <w:jc w:val="both"/>
        <w:rPr>
          <w:rFonts w:asciiTheme="minorHAnsi" w:hAnsiTheme="minorHAnsi"/>
        </w:rPr>
      </w:pPr>
      <w:r w:rsidRPr="00144146">
        <w:rPr>
          <w:rFonts w:asciiTheme="minorHAnsi" w:hAnsiTheme="minorHAnsi"/>
        </w:rPr>
        <w:t>Zamawiający ma prawo do rozwiązania umowy w trybie natychmiastowym w przypadku:</w:t>
      </w:r>
    </w:p>
    <w:p w:rsidR="00531B89" w:rsidRPr="00144146" w:rsidRDefault="00531B89" w:rsidP="0090361B">
      <w:pPr>
        <w:pStyle w:val="Akapitzlist"/>
        <w:numPr>
          <w:ilvl w:val="0"/>
          <w:numId w:val="11"/>
        </w:numPr>
        <w:jc w:val="both"/>
        <w:rPr>
          <w:rFonts w:asciiTheme="minorHAnsi" w:hAnsiTheme="minorHAnsi"/>
        </w:rPr>
      </w:pPr>
      <w:r w:rsidRPr="00144146">
        <w:rPr>
          <w:rFonts w:asciiTheme="minorHAnsi" w:hAnsiTheme="minorHAnsi"/>
        </w:rPr>
        <w:t>Gdy Wykonawca nie rozpoczął świadczenia usług,</w:t>
      </w:r>
    </w:p>
    <w:p w:rsidR="00531B89" w:rsidRPr="00144146" w:rsidRDefault="00531B89" w:rsidP="0090361B">
      <w:pPr>
        <w:pStyle w:val="Akapitzlist"/>
        <w:numPr>
          <w:ilvl w:val="0"/>
          <w:numId w:val="11"/>
        </w:numPr>
        <w:jc w:val="both"/>
        <w:rPr>
          <w:rFonts w:asciiTheme="minorHAnsi" w:hAnsiTheme="minorHAnsi"/>
        </w:rPr>
      </w:pPr>
      <w:r w:rsidRPr="00144146">
        <w:rPr>
          <w:rFonts w:asciiTheme="minorHAnsi" w:hAnsiTheme="minorHAnsi"/>
        </w:rPr>
        <w:t>Trzykrotnego stwierdzenia poważnych uchybień podczas realizacji przedmiotu umowy,</w:t>
      </w:r>
    </w:p>
    <w:p w:rsidR="00531B89" w:rsidRPr="00144146" w:rsidRDefault="00531B89" w:rsidP="0090361B">
      <w:pPr>
        <w:pStyle w:val="Akapitzlist"/>
        <w:numPr>
          <w:ilvl w:val="0"/>
          <w:numId w:val="11"/>
        </w:numPr>
        <w:jc w:val="both"/>
        <w:rPr>
          <w:rFonts w:asciiTheme="minorHAnsi" w:hAnsiTheme="minorHAnsi"/>
        </w:rPr>
      </w:pPr>
      <w:r w:rsidRPr="00144146">
        <w:rPr>
          <w:rFonts w:asciiTheme="minorHAnsi" w:hAnsiTheme="minorHAnsi"/>
        </w:rPr>
        <w:t>Gdy Wykonawca rażąco narusza postanowienia niniejszej umowy.</w:t>
      </w:r>
    </w:p>
    <w:p w:rsidR="00531B89" w:rsidRPr="00144146" w:rsidRDefault="00531B89" w:rsidP="0090361B">
      <w:pPr>
        <w:pStyle w:val="Akapitzlist"/>
        <w:numPr>
          <w:ilvl w:val="0"/>
          <w:numId w:val="10"/>
        </w:numPr>
        <w:jc w:val="both"/>
        <w:rPr>
          <w:rFonts w:asciiTheme="minorHAnsi" w:hAnsiTheme="minorHAnsi"/>
        </w:rPr>
      </w:pPr>
      <w:r w:rsidRPr="00144146">
        <w:rPr>
          <w:rFonts w:asciiTheme="minorHAnsi" w:hAnsiTheme="minorHAnsi"/>
        </w:rPr>
        <w:t>Umowa może być rozwiązana w innym terminie za porozumieniem stron.</w:t>
      </w:r>
    </w:p>
    <w:p w:rsidR="003B263A" w:rsidRPr="00144146" w:rsidRDefault="00531B89" w:rsidP="00095D97">
      <w:pPr>
        <w:pStyle w:val="Akapitzlist"/>
        <w:numPr>
          <w:ilvl w:val="0"/>
          <w:numId w:val="10"/>
        </w:numPr>
        <w:jc w:val="both"/>
        <w:rPr>
          <w:rFonts w:asciiTheme="minorHAnsi" w:hAnsiTheme="minorHAnsi"/>
        </w:rPr>
      </w:pPr>
      <w:r w:rsidRPr="00144146">
        <w:rPr>
          <w:rFonts w:asciiTheme="minorHAnsi" w:hAnsiTheme="minorHAnsi"/>
        </w:rPr>
        <w:t>Oświadczeni</w:t>
      </w:r>
      <w:r w:rsidR="009B518A" w:rsidRPr="00144146">
        <w:rPr>
          <w:rFonts w:asciiTheme="minorHAnsi" w:hAnsiTheme="minorHAnsi"/>
        </w:rPr>
        <w:t>a stron, o których mowa w ust. 1,2 i 3 dotyczące rozwiązania niniejszej umowy wymagają formy pisemnej pod rygorem nieważności.</w:t>
      </w:r>
    </w:p>
    <w:p w:rsidR="0002699D" w:rsidRPr="00144146" w:rsidRDefault="0002699D" w:rsidP="0002699D">
      <w:pPr>
        <w:jc w:val="both"/>
        <w:rPr>
          <w:rFonts w:asciiTheme="minorHAnsi" w:hAnsiTheme="minorHAnsi"/>
        </w:rPr>
      </w:pPr>
    </w:p>
    <w:p w:rsidR="0002699D" w:rsidRPr="00144146" w:rsidRDefault="0002699D" w:rsidP="0002699D">
      <w:pPr>
        <w:jc w:val="center"/>
        <w:rPr>
          <w:rFonts w:asciiTheme="minorHAnsi" w:hAnsiTheme="minorHAnsi"/>
          <w:b/>
        </w:rPr>
      </w:pPr>
      <w:r w:rsidRPr="00144146">
        <w:rPr>
          <w:rFonts w:asciiTheme="minorHAnsi" w:hAnsiTheme="minorHAnsi"/>
          <w:b/>
        </w:rPr>
        <w:t>§7</w:t>
      </w:r>
    </w:p>
    <w:p w:rsidR="0002699D" w:rsidRPr="00144146" w:rsidRDefault="0002699D" w:rsidP="0002699D">
      <w:pPr>
        <w:jc w:val="both"/>
        <w:rPr>
          <w:rFonts w:asciiTheme="minorHAnsi" w:hAnsiTheme="minorHAnsi"/>
        </w:rPr>
      </w:pPr>
    </w:p>
    <w:p w:rsidR="0002699D" w:rsidRPr="00144146" w:rsidRDefault="0002699D" w:rsidP="0002699D">
      <w:pPr>
        <w:jc w:val="both"/>
        <w:rPr>
          <w:rFonts w:asciiTheme="minorHAnsi" w:hAnsiTheme="minorHAnsi"/>
        </w:rPr>
      </w:pPr>
      <w:r w:rsidRPr="00144146">
        <w:rPr>
          <w:rFonts w:asciiTheme="minorHAnsi" w:hAnsiTheme="minorHAnsi"/>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02699D" w:rsidRPr="00144146" w:rsidRDefault="0002699D" w:rsidP="0002699D">
      <w:pPr>
        <w:jc w:val="both"/>
        <w:rPr>
          <w:rFonts w:asciiTheme="minorHAnsi" w:hAnsiTheme="minorHAnsi"/>
        </w:rPr>
      </w:pPr>
      <w:r w:rsidRPr="00144146">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02699D" w:rsidRPr="00144146" w:rsidRDefault="0002699D" w:rsidP="0002699D">
      <w:pPr>
        <w:jc w:val="both"/>
        <w:rPr>
          <w:rFonts w:asciiTheme="minorHAnsi" w:hAnsiTheme="minorHAnsi"/>
        </w:rPr>
      </w:pPr>
    </w:p>
    <w:p w:rsidR="005E063F" w:rsidRPr="00144146" w:rsidRDefault="005E063F" w:rsidP="003B263A">
      <w:pPr>
        <w:jc w:val="center"/>
        <w:rPr>
          <w:rFonts w:asciiTheme="minorHAnsi" w:hAnsiTheme="minorHAnsi"/>
          <w:b/>
        </w:rPr>
      </w:pPr>
      <w:r w:rsidRPr="00144146">
        <w:rPr>
          <w:rFonts w:asciiTheme="minorHAnsi" w:hAnsiTheme="minorHAnsi"/>
          <w:b/>
        </w:rPr>
        <w:t>§</w:t>
      </w:r>
      <w:r w:rsidR="0002699D" w:rsidRPr="00144146">
        <w:rPr>
          <w:rFonts w:asciiTheme="minorHAnsi" w:hAnsiTheme="minorHAnsi"/>
          <w:b/>
        </w:rPr>
        <w:t xml:space="preserve"> 8</w:t>
      </w:r>
    </w:p>
    <w:p w:rsidR="005E063F" w:rsidRPr="00144146" w:rsidRDefault="009B518A" w:rsidP="0090361B">
      <w:pPr>
        <w:pStyle w:val="Akapitzlist"/>
        <w:numPr>
          <w:ilvl w:val="0"/>
          <w:numId w:val="12"/>
        </w:numPr>
        <w:jc w:val="both"/>
        <w:rPr>
          <w:rFonts w:asciiTheme="minorHAnsi" w:hAnsiTheme="minorHAnsi"/>
        </w:rPr>
      </w:pPr>
      <w:r w:rsidRPr="00144146">
        <w:rPr>
          <w:rFonts w:asciiTheme="minorHAnsi" w:hAnsiTheme="minorHAnsi"/>
        </w:rPr>
        <w:t>W przypadku o którym mowa w § 6 ust 2 Wykonawca zapłaci zamawiającemu karę umowną za rozwiązanie umowy w wysokości 50% miesięcznego wynagrodzenia.</w:t>
      </w:r>
    </w:p>
    <w:p w:rsidR="009B518A" w:rsidRPr="00144146" w:rsidRDefault="009B518A" w:rsidP="0090361B">
      <w:pPr>
        <w:pStyle w:val="Akapitzlist"/>
        <w:numPr>
          <w:ilvl w:val="0"/>
          <w:numId w:val="12"/>
        </w:numPr>
        <w:jc w:val="both"/>
        <w:rPr>
          <w:rFonts w:asciiTheme="minorHAnsi" w:hAnsiTheme="minorHAnsi"/>
        </w:rPr>
      </w:pPr>
      <w:r w:rsidRPr="00144146">
        <w:rPr>
          <w:rFonts w:asciiTheme="minorHAnsi" w:hAnsiTheme="minorHAnsi"/>
        </w:rPr>
        <w:t>Wykonawca zapłaci Zamawiającemu kary umowne za nienależyte wykonanie przedmiotu umowy w wysokości 20% miesięcznej stawki</w:t>
      </w:r>
      <w:r w:rsidR="003B263A" w:rsidRPr="00144146">
        <w:rPr>
          <w:rFonts w:asciiTheme="minorHAnsi" w:hAnsiTheme="minorHAnsi"/>
        </w:rPr>
        <w:t xml:space="preserve"> wynagrodzenia. Na tę </w:t>
      </w:r>
      <w:r w:rsidR="003B263A" w:rsidRPr="00144146">
        <w:rPr>
          <w:rFonts w:asciiTheme="minorHAnsi" w:hAnsiTheme="minorHAnsi"/>
        </w:rPr>
        <w:lastRenderedPageBreak/>
        <w:t>okoliczność zostanie sporządzona notatka służbowa stanowiąca podstawę do naliczania kar umownych.</w:t>
      </w:r>
    </w:p>
    <w:p w:rsidR="003B263A" w:rsidRPr="00144146" w:rsidRDefault="003B263A" w:rsidP="0090361B">
      <w:pPr>
        <w:pStyle w:val="Akapitzlist"/>
        <w:numPr>
          <w:ilvl w:val="0"/>
          <w:numId w:val="12"/>
        </w:numPr>
        <w:jc w:val="both"/>
        <w:rPr>
          <w:rFonts w:asciiTheme="minorHAnsi" w:hAnsiTheme="minorHAnsi"/>
        </w:rPr>
      </w:pPr>
      <w:r w:rsidRPr="00144146">
        <w:rPr>
          <w:rFonts w:asciiTheme="minorHAnsi" w:hAnsiTheme="minorHAnsi"/>
        </w:rPr>
        <w:t>W razie nienależytego wykonania przedmiotu umowy przez Wykonawcę, zamawiający będzie uprawniony do należytego wykonania przedmiotu umowy na koszt Wykonawcy.</w:t>
      </w:r>
    </w:p>
    <w:p w:rsidR="003B263A" w:rsidRPr="00144146" w:rsidRDefault="003B263A" w:rsidP="0090361B">
      <w:pPr>
        <w:pStyle w:val="Akapitzlist"/>
        <w:numPr>
          <w:ilvl w:val="0"/>
          <w:numId w:val="12"/>
        </w:numPr>
        <w:jc w:val="both"/>
        <w:rPr>
          <w:rFonts w:asciiTheme="minorHAnsi" w:hAnsiTheme="minorHAnsi"/>
        </w:rPr>
      </w:pPr>
      <w:r w:rsidRPr="00144146">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144146" w:rsidRDefault="003B263A" w:rsidP="00095D97">
      <w:pPr>
        <w:pStyle w:val="Akapitzlist"/>
        <w:numPr>
          <w:ilvl w:val="0"/>
          <w:numId w:val="12"/>
        </w:numPr>
        <w:jc w:val="both"/>
        <w:rPr>
          <w:rFonts w:asciiTheme="minorHAnsi" w:hAnsiTheme="minorHAnsi"/>
        </w:rPr>
      </w:pPr>
      <w:r w:rsidRPr="00144146">
        <w:rPr>
          <w:rFonts w:asciiTheme="minorHAnsi" w:hAnsiTheme="minorHAnsi"/>
        </w:rPr>
        <w:t>Zamawiający dokona potrącenia kar umownych z wynagrodzenia przysługującego Wykonawcy.</w:t>
      </w:r>
    </w:p>
    <w:p w:rsidR="005E063F" w:rsidRPr="00144146" w:rsidRDefault="0002699D" w:rsidP="005E063F">
      <w:pPr>
        <w:jc w:val="center"/>
        <w:rPr>
          <w:rFonts w:asciiTheme="minorHAnsi" w:hAnsiTheme="minorHAnsi"/>
          <w:b/>
        </w:rPr>
      </w:pPr>
      <w:r w:rsidRPr="00144146">
        <w:rPr>
          <w:rFonts w:asciiTheme="minorHAnsi" w:hAnsiTheme="minorHAnsi"/>
          <w:b/>
        </w:rPr>
        <w:t>§ 9</w:t>
      </w:r>
    </w:p>
    <w:p w:rsidR="005E063F" w:rsidRPr="00144146" w:rsidRDefault="005E063F" w:rsidP="005E063F">
      <w:pPr>
        <w:jc w:val="both"/>
        <w:rPr>
          <w:rFonts w:asciiTheme="minorHAnsi" w:hAnsiTheme="minorHAnsi"/>
        </w:rPr>
      </w:pPr>
      <w:r w:rsidRPr="00144146">
        <w:rPr>
          <w:rFonts w:asciiTheme="minorHAnsi" w:hAnsiTheme="minorHAnsi"/>
        </w:rPr>
        <w:t>W sprawach nieuregulowanych niniejsza umową będą miały zastosowanie odpowiednie przepisy Kodeksu Cywilnego.</w:t>
      </w:r>
    </w:p>
    <w:p w:rsidR="005E063F" w:rsidRPr="00144146" w:rsidRDefault="0002699D" w:rsidP="005E063F">
      <w:pPr>
        <w:jc w:val="center"/>
        <w:rPr>
          <w:rFonts w:asciiTheme="minorHAnsi" w:hAnsiTheme="minorHAnsi"/>
          <w:b/>
        </w:rPr>
      </w:pPr>
      <w:r w:rsidRPr="00144146">
        <w:rPr>
          <w:rFonts w:asciiTheme="minorHAnsi" w:hAnsiTheme="minorHAnsi"/>
          <w:b/>
        </w:rPr>
        <w:t>§ 10</w:t>
      </w:r>
    </w:p>
    <w:p w:rsidR="005E063F" w:rsidRPr="00144146" w:rsidRDefault="005E063F" w:rsidP="005E063F">
      <w:pPr>
        <w:jc w:val="both"/>
        <w:rPr>
          <w:rFonts w:asciiTheme="minorHAnsi" w:hAnsiTheme="minorHAnsi"/>
        </w:rPr>
      </w:pPr>
      <w:r w:rsidRPr="00144146">
        <w:rPr>
          <w:rFonts w:asciiTheme="minorHAnsi" w:hAnsiTheme="minorHAnsi"/>
        </w:rPr>
        <w:t>Zmiany niniejszej umowy wymaga formy pisemnej pod rygorem nieważności.</w:t>
      </w:r>
    </w:p>
    <w:p w:rsidR="00CB7946" w:rsidRPr="00144146" w:rsidRDefault="00CB7946" w:rsidP="005E063F">
      <w:pPr>
        <w:jc w:val="both"/>
        <w:rPr>
          <w:rFonts w:asciiTheme="minorHAnsi" w:hAnsiTheme="minorHAnsi"/>
        </w:rPr>
      </w:pPr>
      <w:bookmarkStart w:id="0" w:name="_GoBack"/>
      <w:bookmarkEnd w:id="0"/>
    </w:p>
    <w:p w:rsidR="005E063F" w:rsidRPr="00144146" w:rsidRDefault="0002699D" w:rsidP="005E063F">
      <w:pPr>
        <w:jc w:val="center"/>
        <w:rPr>
          <w:rFonts w:asciiTheme="minorHAnsi" w:hAnsiTheme="minorHAnsi"/>
          <w:b/>
        </w:rPr>
      </w:pPr>
      <w:r w:rsidRPr="00144146">
        <w:rPr>
          <w:rFonts w:asciiTheme="minorHAnsi" w:hAnsiTheme="minorHAnsi"/>
          <w:b/>
        </w:rPr>
        <w:t>§ 11</w:t>
      </w:r>
    </w:p>
    <w:p w:rsidR="005E063F" w:rsidRPr="00144146" w:rsidRDefault="005E063F" w:rsidP="0090361B">
      <w:pPr>
        <w:jc w:val="both"/>
        <w:rPr>
          <w:rFonts w:asciiTheme="minorHAnsi" w:hAnsiTheme="minorHAnsi"/>
        </w:rPr>
      </w:pPr>
      <w:r w:rsidRPr="00144146">
        <w:rPr>
          <w:rFonts w:asciiTheme="minorHAnsi" w:hAnsiTheme="minorHAnsi"/>
        </w:rPr>
        <w:t>Umowę sporządzono w trzech jednobrzmiących egzemplarzach, z czego dwa dla Zamawiaj</w:t>
      </w:r>
      <w:r w:rsidR="00E95EAF">
        <w:rPr>
          <w:rFonts w:asciiTheme="minorHAnsi" w:hAnsiTheme="minorHAnsi"/>
        </w:rPr>
        <w:t>ącego</w:t>
      </w:r>
      <w:r w:rsidRPr="00144146">
        <w:rPr>
          <w:rFonts w:asciiTheme="minorHAnsi" w:hAnsiTheme="minorHAnsi"/>
        </w:rPr>
        <w:t xml:space="preserve"> a jeden dla Wykonawcy.</w:t>
      </w:r>
    </w:p>
    <w:p w:rsidR="005E063F" w:rsidRPr="00144146" w:rsidRDefault="005E063F" w:rsidP="005E063F">
      <w:pPr>
        <w:rPr>
          <w:rFonts w:asciiTheme="minorHAnsi" w:hAnsiTheme="minorHAnsi"/>
          <w:b/>
        </w:rPr>
      </w:pPr>
    </w:p>
    <w:p w:rsidR="006D1C1D" w:rsidRPr="00095D97" w:rsidRDefault="005E063F">
      <w:pPr>
        <w:rPr>
          <w:b/>
        </w:rPr>
      </w:pPr>
      <w:r w:rsidRPr="00144146">
        <w:rPr>
          <w:rFonts w:asciiTheme="minorHAnsi" w:hAnsiTheme="minorHAnsi"/>
          <w:b/>
        </w:rPr>
        <w:t xml:space="preserve">     ZAMAWIAJĄCY:</w:t>
      </w:r>
      <w:r w:rsidRPr="00144146">
        <w:rPr>
          <w:rFonts w:asciiTheme="minorHAnsi" w:hAnsiTheme="minorHAnsi"/>
          <w:b/>
        </w:rPr>
        <w:tab/>
      </w:r>
      <w:r w:rsidRPr="00144146">
        <w:rPr>
          <w:rFonts w:asciiTheme="minorHAnsi" w:hAnsiTheme="minorHAnsi"/>
          <w:b/>
        </w:rPr>
        <w:tab/>
      </w:r>
      <w:r w:rsidRPr="00144146">
        <w:rPr>
          <w:rFonts w:asciiTheme="minorHAnsi" w:hAnsiTheme="minorHAnsi"/>
          <w:b/>
        </w:rPr>
        <w:tab/>
      </w:r>
      <w:r w:rsidRPr="00144146">
        <w:rPr>
          <w:rFonts w:asciiTheme="minorHAnsi" w:hAnsiTheme="minorHAnsi"/>
          <w:b/>
        </w:rPr>
        <w:tab/>
      </w:r>
      <w:r w:rsidRPr="00144146">
        <w:rPr>
          <w:rFonts w:asciiTheme="minorHAnsi" w:hAnsiTheme="minorHAnsi"/>
          <w:b/>
        </w:rPr>
        <w:tab/>
      </w:r>
      <w:r w:rsidRPr="00144146">
        <w:rPr>
          <w:rFonts w:asciiTheme="minorHAnsi" w:hAnsiTheme="minorHAnsi"/>
          <w:b/>
        </w:rPr>
        <w:tab/>
        <w:t xml:space="preserve">      WYKONAWCA</w:t>
      </w:r>
      <w:r w:rsidRPr="00F639C5">
        <w:rPr>
          <w:b/>
        </w:rPr>
        <w:t>:</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2699D"/>
    <w:rsid w:val="000407DF"/>
    <w:rsid w:val="00050034"/>
    <w:rsid w:val="00095D97"/>
    <w:rsid w:val="000E1918"/>
    <w:rsid w:val="00144146"/>
    <w:rsid w:val="00146E09"/>
    <w:rsid w:val="001916B7"/>
    <w:rsid w:val="002C728C"/>
    <w:rsid w:val="003B263A"/>
    <w:rsid w:val="003C566B"/>
    <w:rsid w:val="003F76DF"/>
    <w:rsid w:val="004556FA"/>
    <w:rsid w:val="00483CDD"/>
    <w:rsid w:val="00493F26"/>
    <w:rsid w:val="00531B89"/>
    <w:rsid w:val="005B4AD0"/>
    <w:rsid w:val="005B5BD4"/>
    <w:rsid w:val="005E063F"/>
    <w:rsid w:val="0060685B"/>
    <w:rsid w:val="006A2BE4"/>
    <w:rsid w:val="006D1C1D"/>
    <w:rsid w:val="00716FFB"/>
    <w:rsid w:val="007F527B"/>
    <w:rsid w:val="00837F5F"/>
    <w:rsid w:val="00891136"/>
    <w:rsid w:val="008D06B5"/>
    <w:rsid w:val="008F76BA"/>
    <w:rsid w:val="0090361B"/>
    <w:rsid w:val="00957EA7"/>
    <w:rsid w:val="009A12AE"/>
    <w:rsid w:val="009B518A"/>
    <w:rsid w:val="00C82555"/>
    <w:rsid w:val="00CA4D69"/>
    <w:rsid w:val="00CB5550"/>
    <w:rsid w:val="00CB7946"/>
    <w:rsid w:val="00D05814"/>
    <w:rsid w:val="00D82CF7"/>
    <w:rsid w:val="00DA7DCB"/>
    <w:rsid w:val="00E95EAF"/>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1385D-A5AA-45F8-97A5-E798C435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1194</Words>
  <Characters>7167</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36</cp:revision>
  <dcterms:created xsi:type="dcterms:W3CDTF">2019-03-07T06:43:00Z</dcterms:created>
  <dcterms:modified xsi:type="dcterms:W3CDTF">2023-02-17T08:38:00Z</dcterms:modified>
</cp:coreProperties>
</file>